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SILVIO IBARGUEN JORDAN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71.265.554</w:t>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3500238307</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4500370917</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 ( SEIS MILLONES QUINIENTOS CINCUENTA Y DOS MIL PESOS M/CTE)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31/AGO/2025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Aquí se coloca el objeto de contrato de cada uno</w:t>
        <w:tab/>
        <w:tab/>
        <w:tab/>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4162.010.26.1.4162.010.26.1.2166-2025,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poyé en la ejecución de las actividades asignadas en la comuna, en el marco del proyecto de inversión, enfocándose especialmente en la población de iniciación deportiva del punto de atención. Mi labor estuvo centrada en la disciplina</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fútbol, promoviendo la participación de niños , fortaleciendo sus habilidades motrices básicas, y fomentando valores como el trabajo en equipo, la disciplina y el respeto por las reglas del juego.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realicé esta actividad durante este periodo.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mesa de trabajo convocada por la Subsecretaría de Fomento, con el objetivo de abordar aspectos relacionados con la planificación, seguimiento y ejecución del proyecto. Durante el encuentro, aportó insumos desde su experiencia en territorio, facilitando la articulación interinstitucional y contribuyendo al fortalecimiento de las estrategias operativas del proyecto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las mesas de trabajo convocadas por los coordinadores zonales junto al equipo del programa, brindando apoyo en la organización y desarrollo de las actividades logísticas requeridas.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5.Las demás relacionadas con el desarrollo del objeto contractual.</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poy</w:t>
      </w:r>
      <w:r w:rsidDel="00000000" w:rsidR="00000000" w:rsidRPr="00000000">
        <w:rPr>
          <w:rFonts w:ascii="Arial" w:cs="Arial" w:eastAsia="Arial" w:hAnsi="Arial"/>
          <w:rtl w:val="0"/>
        </w:rPr>
        <w:t xml:space="preserve">é</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la organización y desarrollo del grupo de entrenamiento de iniciación deportiva en la disciplina de fútbol, siguiendo los lineamientos establecidos por la Subsecretaría de Fomento. Mi labor incluyó la planificación de sesiones orientadas al fortalecimiento de habilidades motrices básicas, técnicas fundamentales del</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fútbol, garantizando una formación integral acorde a los objetivos del programa.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las jornadas de actividades recreativas y deportivas, específicamente orientadas a los jóvenes que hacen parte del programa donde su rol fue fundamental en la enseñanza de las habilidades básicas del fútbol, proporcionando a los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jóvenes las herramientas necesarias para desarrollarse en este deporte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el proceso de registro de beneficiarios en la plataforma SIDER</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una capacitación orientada a la explicación y comprensión del funcionamiento de la plataforma SIDER, con el fin de fortalecer el manejo adecuado del sistema en los procesos de registro y seguimiento de beneficiarios dentro del</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proyecto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capacitaciones con el equipo de trabajo para tratar temas relacionados al avance de las clases que realizan los monitores, recomendaciones que deben tenerse en cuenta y todo lo relacionado con el programa.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5.Las demás relacionadas con el desarrollo del objeto contractual.</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 zona de entrenamientos para brindar información acerca del programa deportivo de futbol ofrecido por la Secretaría del Deporte, con el fin de motivar a la comunidad a integrarse y participar activamente en nuestro grupo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-Desarrollé las prácticas deportivas de </w:t>
      </w:r>
      <w:r w:rsidDel="00000000" w:rsidR="00000000" w:rsidRPr="00000000">
        <w:rPr>
          <w:rFonts w:ascii="Arial" w:cs="Arial" w:eastAsia="Arial" w:hAnsi="Arial"/>
          <w:rtl w:val="0"/>
        </w:rPr>
        <w:t xml:space="preserve">fútbol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manera recreativa y dinámica, promoviendo la participación activa y el disfrute de los beneficiarios que hacen parte del programa.</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el proceso de registro de beneficiarios en la plataforma SIDER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capacitación para inducción y tratar temas relacionados al proceso de iniciación al programa de la subsecretaria</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 zona de entrenamientos para brindar información acerca del programa deportivo de </w:t>
      </w:r>
      <w:r w:rsidDel="00000000" w:rsidR="00000000" w:rsidRPr="00000000">
        <w:rPr>
          <w:rFonts w:ascii="Arial" w:cs="Arial" w:eastAsia="Arial" w:hAnsi="Arial"/>
          <w:rtl w:val="0"/>
        </w:rPr>
        <w:t xml:space="preserve">fútbol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ofrecido por la Secretaría del Deporte, con el fin de motivar a la comunidad a integrarse y participar activamente en nuestro grupo</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5.Las demás relacionadas con el desarrollo del objeto contractual.</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capacitaciones con el equipo de trabajo para tratar temas relacionados al avance de las clases que realizan los monitores, recomendaciones que deben tenerse en cuenta y todo lo relacionado con el programa.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26 días del mes de agosto de 2025.</w:t>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1844200" cy="472481"/>
            <wp:effectExtent b="0" l="0" r="0" t="0"/>
            <wp:docPr id="21274891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844200" cy="472481"/>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SILVIO IBARGUEN JORDAN</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71.265.554</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headerReference r:id="rId10" w:type="even"/>
          <w:footerReference r:id="rId11" w:type="default"/>
          <w:footerReference r:id="rId12" w:type="first"/>
          <w:footerReference r:id="rId13" w:type="even"/>
          <w:pgSz w:h="15842" w:w="12242" w:orient="portrait"/>
          <w:pgMar w:bottom="1418" w:top="1809" w:left="1701" w:right="1622" w:header="1134" w:footer="720"/>
          <w:pgNumType w:start="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4" w:type="default"/>
      <w:type w:val="continuous"/>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4162.010.26.1.2166-2025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4162.010.26.1.4162.010.26.1.0080-2025 -2025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header" Target="head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69VYwGMzxHXKZl/5A+huc4Q0wA==">CgMxLjA4AHIhMXFoQ2dlLVdkbWFOakFsUFJjYzM3c2VnTjlKVXBoNlA4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2025-08-09T04:14:00Z</dcterms:created>
  <dc:creator>Amparo</dc:creator>
</cp:coreProperties>
</file>